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4" w:lineRule="auto" w:before="75"/>
        <w:ind w:left="3530" w:right="3444" w:hanging="9"/>
        <w:jc w:val="center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351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7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616266"/>
          <w:spacing w:val="-4"/>
          <w:sz w:val="20"/>
        </w:rPr>
        <w:t>MUNICÍPIO DE SÃO DOMINGOS</w:t>
      </w:r>
      <w:r>
        <w:rPr>
          <w:rFonts w:ascii="Arial Black" w:hAnsi="Arial Black"/>
          <w:color w:val="616266"/>
          <w:spacing w:val="-4"/>
          <w:sz w:val="20"/>
        </w:rPr>
        <w:t> </w:t>
      </w:r>
      <w:r>
        <w:rPr>
          <w:color w:val="616266"/>
          <w:spacing w:val="-2"/>
          <w:sz w:val="20"/>
        </w:rPr>
        <w:t>LEI</w:t>
      </w:r>
      <w:r>
        <w:rPr>
          <w:color w:val="616266"/>
          <w:spacing w:val="-12"/>
          <w:sz w:val="20"/>
        </w:rPr>
        <w:t> </w:t>
      </w:r>
      <w:r>
        <w:rPr>
          <w:color w:val="616266"/>
          <w:spacing w:val="-2"/>
          <w:sz w:val="20"/>
        </w:rPr>
        <w:t>DE</w:t>
      </w:r>
      <w:r>
        <w:rPr>
          <w:color w:val="616266"/>
          <w:spacing w:val="-12"/>
          <w:sz w:val="20"/>
        </w:rPr>
        <w:t> </w:t>
      </w:r>
      <w:r>
        <w:rPr>
          <w:color w:val="616266"/>
          <w:spacing w:val="-2"/>
          <w:sz w:val="20"/>
        </w:rPr>
        <w:t>DIRETRIZES</w:t>
      </w:r>
      <w:r>
        <w:rPr>
          <w:color w:val="616266"/>
          <w:spacing w:val="-12"/>
          <w:sz w:val="20"/>
        </w:rPr>
        <w:t> </w:t>
      </w:r>
      <w:r>
        <w:rPr>
          <w:color w:val="616266"/>
          <w:spacing w:val="-2"/>
          <w:sz w:val="20"/>
        </w:rPr>
        <w:t>ORÇAMENTÁRIAS </w:t>
      </w:r>
      <w:r>
        <w:rPr>
          <w:color w:val="616266"/>
          <w:sz w:val="20"/>
        </w:rPr>
        <w:t>ANEXO DE</w:t>
      </w:r>
      <w:r>
        <w:rPr>
          <w:color w:val="616266"/>
          <w:spacing w:val="40"/>
          <w:sz w:val="20"/>
        </w:rPr>
        <w:t> </w:t>
      </w:r>
      <w:r>
        <w:rPr>
          <w:color w:val="616266"/>
          <w:sz w:val="20"/>
        </w:rPr>
        <w:t>METAS FISCAIS</w:t>
      </w:r>
    </w:p>
    <w:p>
      <w:pPr>
        <w:spacing w:line="249" w:lineRule="exact" w:before="0"/>
        <w:ind w:left="73" w:right="0" w:firstLine="0"/>
        <w:jc w:val="center"/>
        <w:rPr>
          <w:rFonts w:ascii="Arial Black" w:hAnsi="Arial Black"/>
          <w:sz w:val="20"/>
        </w:rPr>
      </w:pPr>
      <w:r>
        <w:rPr>
          <w:rFonts w:ascii="Arial Black" w:hAnsi="Arial Black"/>
          <w:color w:val="565659"/>
          <w:w w:val="90"/>
          <w:sz w:val="20"/>
        </w:rPr>
        <w:t>ESTIMATIVA</w:t>
      </w:r>
      <w:r>
        <w:rPr>
          <w:rFonts w:ascii="Arial Black" w:hAnsi="Arial Black"/>
          <w:color w:val="565659"/>
          <w:spacing w:val="-2"/>
          <w:w w:val="90"/>
          <w:sz w:val="20"/>
        </w:rPr>
        <w:t> </w:t>
      </w:r>
      <w:r>
        <w:rPr>
          <w:rFonts w:ascii="Arial Black" w:hAnsi="Arial Black"/>
          <w:color w:val="565659"/>
          <w:w w:val="90"/>
          <w:sz w:val="20"/>
        </w:rPr>
        <w:t>E</w:t>
      </w:r>
      <w:r>
        <w:rPr>
          <w:rFonts w:ascii="Arial Black" w:hAnsi="Arial Black"/>
          <w:color w:val="565659"/>
          <w:spacing w:val="-9"/>
          <w:w w:val="90"/>
          <w:sz w:val="20"/>
        </w:rPr>
        <w:t> </w:t>
      </w:r>
      <w:r>
        <w:rPr>
          <w:rFonts w:ascii="Arial Black" w:hAnsi="Arial Black"/>
          <w:color w:val="565659"/>
          <w:w w:val="90"/>
          <w:sz w:val="20"/>
        </w:rPr>
        <w:t>COMPENSAÇÃO</w:t>
      </w:r>
      <w:r>
        <w:rPr>
          <w:rFonts w:ascii="Arial Black" w:hAnsi="Arial Black"/>
          <w:color w:val="565659"/>
          <w:spacing w:val="-2"/>
          <w:sz w:val="20"/>
        </w:rPr>
        <w:t> </w:t>
      </w:r>
      <w:r>
        <w:rPr>
          <w:rFonts w:ascii="Arial Black" w:hAnsi="Arial Black"/>
          <w:color w:val="565659"/>
          <w:w w:val="90"/>
          <w:sz w:val="20"/>
        </w:rPr>
        <w:t>DA</w:t>
      </w:r>
      <w:r>
        <w:rPr>
          <w:rFonts w:ascii="Arial Black" w:hAnsi="Arial Black"/>
          <w:color w:val="565659"/>
          <w:spacing w:val="6"/>
          <w:sz w:val="20"/>
        </w:rPr>
        <w:t> </w:t>
      </w:r>
      <w:r>
        <w:rPr>
          <w:rFonts w:ascii="Arial Black" w:hAnsi="Arial Black"/>
          <w:color w:val="565659"/>
          <w:w w:val="90"/>
          <w:sz w:val="20"/>
        </w:rPr>
        <w:t>RENÚNCIA</w:t>
      </w:r>
      <w:r>
        <w:rPr>
          <w:rFonts w:ascii="Arial Black" w:hAnsi="Arial Black"/>
          <w:color w:val="565659"/>
          <w:sz w:val="20"/>
        </w:rPr>
        <w:t> </w:t>
      </w:r>
      <w:r>
        <w:rPr>
          <w:rFonts w:ascii="Arial Black" w:hAnsi="Arial Black"/>
          <w:color w:val="565659"/>
          <w:w w:val="90"/>
          <w:sz w:val="20"/>
        </w:rPr>
        <w:t>DE</w:t>
      </w:r>
      <w:r>
        <w:rPr>
          <w:rFonts w:ascii="Arial Black" w:hAnsi="Arial Black"/>
          <w:color w:val="565659"/>
          <w:spacing w:val="2"/>
          <w:sz w:val="20"/>
        </w:rPr>
        <w:t> </w:t>
      </w:r>
      <w:r>
        <w:rPr>
          <w:rFonts w:ascii="Arial Black" w:hAnsi="Arial Black"/>
          <w:color w:val="565659"/>
          <w:spacing w:val="-2"/>
          <w:w w:val="90"/>
          <w:sz w:val="20"/>
        </w:rPr>
        <w:t>RECEITA</w:t>
      </w:r>
    </w:p>
    <w:p>
      <w:pPr>
        <w:pStyle w:val="BodyText"/>
        <w:spacing w:line="243" w:lineRule="exact"/>
        <w:ind w:left="73" w:right="22"/>
        <w:jc w:val="center"/>
        <w:rPr>
          <w:rFonts w:ascii="Trebuchet MS"/>
        </w:rPr>
      </w:pPr>
      <w:r>
        <w:rPr>
          <w:rFonts w:ascii="Trebuchet MS"/>
          <w:color w:val="696A6D"/>
          <w:spacing w:val="-4"/>
          <w:w w:val="95"/>
        </w:rPr>
        <w:t>2025</w:t>
      </w:r>
    </w:p>
    <w:p>
      <w:pPr>
        <w:pStyle w:val="BodyText"/>
        <w:spacing w:line="266" w:lineRule="auto" w:before="245"/>
        <w:ind w:left="165" w:firstLine="5"/>
      </w:pPr>
      <w:r>
        <w:rPr>
          <w:color w:val="646567"/>
          <w:w w:val="90"/>
        </w:rPr>
        <w:t>Este</w:t>
      </w:r>
      <w:r>
        <w:rPr>
          <w:color w:val="646567"/>
        </w:rPr>
        <w:t> </w:t>
      </w:r>
      <w:r>
        <w:rPr>
          <w:color w:val="646567"/>
          <w:w w:val="90"/>
        </w:rPr>
        <w:t>Demonstrativo deve</w:t>
      </w:r>
      <w:r>
        <w:rPr>
          <w:color w:val="646567"/>
        </w:rPr>
        <w:t> </w:t>
      </w:r>
      <w:r>
        <w:rPr>
          <w:color w:val="646567"/>
          <w:w w:val="90"/>
        </w:rPr>
        <w:t>apresentar as previsões</w:t>
      </w:r>
      <w:r>
        <w:rPr>
          <w:color w:val="646567"/>
        </w:rPr>
        <w:t> </w:t>
      </w:r>
      <w:r>
        <w:rPr>
          <w:color w:val="646567"/>
          <w:w w:val="90"/>
        </w:rPr>
        <w:t>de</w:t>
      </w:r>
      <w:r>
        <w:rPr>
          <w:color w:val="646567"/>
        </w:rPr>
        <w:t> </w:t>
      </w:r>
      <w:r>
        <w:rPr>
          <w:color w:val="646567"/>
          <w:w w:val="90"/>
        </w:rPr>
        <w:t>renúncia de</w:t>
      </w:r>
      <w:r>
        <w:rPr>
          <w:color w:val="646567"/>
        </w:rPr>
        <w:t> </w:t>
      </w:r>
      <w:r>
        <w:rPr>
          <w:color w:val="646567"/>
          <w:w w:val="90"/>
        </w:rPr>
        <w:t>receita,</w:t>
      </w:r>
      <w:r>
        <w:rPr>
          <w:color w:val="646567"/>
        </w:rPr>
        <w:t> </w:t>
      </w:r>
      <w:r>
        <w:rPr>
          <w:color w:val="646567"/>
          <w:w w:val="90"/>
        </w:rPr>
        <w:t>ou seja,</w:t>
      </w:r>
      <w:r>
        <w:rPr>
          <w:color w:val="646567"/>
        </w:rPr>
        <w:t> </w:t>
      </w:r>
      <w:r>
        <w:rPr>
          <w:color w:val="646567"/>
          <w:w w:val="90"/>
        </w:rPr>
        <w:t>os tributos para</w:t>
      </w:r>
      <w:r>
        <w:rPr>
          <w:color w:val="646567"/>
        </w:rPr>
        <w:t> </w:t>
      </w:r>
      <w:r>
        <w:rPr>
          <w:color w:val="646567"/>
          <w:w w:val="90"/>
        </w:rPr>
        <w:t>os quais estão</w:t>
      </w:r>
      <w:r>
        <w:rPr>
          <w:color w:val="646567"/>
          <w:spacing w:val="40"/>
        </w:rPr>
        <w:t> </w:t>
      </w:r>
      <w:r>
        <w:rPr>
          <w:color w:val="646567"/>
          <w:w w:val="90"/>
        </w:rPr>
        <w:t>previstas as renúncias, os setores/programas/beneficiários que devem ser favorecidos, e a forma de compensação.</w:t>
      </w:r>
    </w:p>
    <w:p>
      <w:pPr>
        <w:pStyle w:val="BodyText"/>
        <w:spacing w:line="250" w:lineRule="exact"/>
        <w:ind w:left="165"/>
      </w:pPr>
      <w:r>
        <w:rPr>
          <w:color w:val="67676B"/>
          <w:w w:val="90"/>
        </w:rPr>
        <w:t>O</w:t>
      </w:r>
      <w:r>
        <w:rPr>
          <w:color w:val="67676B"/>
          <w:spacing w:val="-4"/>
        </w:rPr>
        <w:t> </w:t>
      </w:r>
      <w:r>
        <w:rPr>
          <w:color w:val="67676B"/>
          <w:w w:val="90"/>
        </w:rPr>
        <w:t>Município,</w:t>
      </w:r>
      <w:r>
        <w:rPr>
          <w:color w:val="67676B"/>
          <w:spacing w:val="-4"/>
        </w:rPr>
        <w:t> </w:t>
      </w:r>
      <w:r>
        <w:rPr>
          <w:color w:val="67676B"/>
          <w:w w:val="90"/>
        </w:rPr>
        <w:t>para</w:t>
      </w:r>
      <w:r>
        <w:rPr>
          <w:color w:val="67676B"/>
          <w:spacing w:val="-7"/>
        </w:rPr>
        <w:t> </w:t>
      </w:r>
      <w:r>
        <w:rPr>
          <w:color w:val="67676B"/>
          <w:w w:val="90"/>
        </w:rPr>
        <w:t>os</w:t>
      </w:r>
      <w:r>
        <w:rPr>
          <w:color w:val="67676B"/>
          <w:spacing w:val="-5"/>
        </w:rPr>
        <w:t> </w:t>
      </w:r>
      <w:r>
        <w:rPr>
          <w:color w:val="67676B"/>
          <w:w w:val="90"/>
        </w:rPr>
        <w:t>anos</w:t>
      </w:r>
      <w:r>
        <w:rPr>
          <w:color w:val="67676B"/>
          <w:spacing w:val="-6"/>
          <w:w w:val="90"/>
        </w:rPr>
        <w:t> </w:t>
      </w:r>
      <w:r>
        <w:rPr>
          <w:color w:val="67676B"/>
          <w:w w:val="90"/>
        </w:rPr>
        <w:t>2025,</w:t>
      </w:r>
      <w:r>
        <w:rPr>
          <w:color w:val="67676B"/>
          <w:spacing w:val="-6"/>
        </w:rPr>
        <w:t> </w:t>
      </w:r>
      <w:r>
        <w:rPr>
          <w:color w:val="67676B"/>
          <w:w w:val="90"/>
        </w:rPr>
        <w:t>2026</w:t>
      </w:r>
      <w:r>
        <w:rPr>
          <w:color w:val="67676B"/>
          <w:spacing w:val="-4"/>
        </w:rPr>
        <w:t> </w:t>
      </w:r>
      <w:r>
        <w:rPr>
          <w:color w:val="67676B"/>
          <w:w w:val="90"/>
        </w:rPr>
        <w:t>e</w:t>
      </w:r>
      <w:r>
        <w:rPr>
          <w:color w:val="67676B"/>
          <w:spacing w:val="-2"/>
          <w:w w:val="90"/>
        </w:rPr>
        <w:t> </w:t>
      </w:r>
      <w:r>
        <w:rPr>
          <w:color w:val="67676B"/>
          <w:w w:val="90"/>
        </w:rPr>
        <w:t>2027,</w:t>
      </w:r>
      <w:r>
        <w:rPr>
          <w:color w:val="67676B"/>
          <w:spacing w:val="-6"/>
        </w:rPr>
        <w:t> </w:t>
      </w:r>
      <w:r>
        <w:rPr>
          <w:color w:val="67676B"/>
          <w:w w:val="90"/>
        </w:rPr>
        <w:t>não</w:t>
      </w:r>
      <w:r>
        <w:rPr>
          <w:color w:val="67676B"/>
          <w:spacing w:val="-4"/>
          <w:w w:val="90"/>
        </w:rPr>
        <w:t> </w:t>
      </w:r>
      <w:r>
        <w:rPr>
          <w:color w:val="67676B"/>
          <w:w w:val="90"/>
        </w:rPr>
        <w:t>tem</w:t>
      </w:r>
      <w:r>
        <w:rPr>
          <w:color w:val="67676B"/>
          <w:spacing w:val="-5"/>
          <w:w w:val="90"/>
        </w:rPr>
        <w:t> </w:t>
      </w:r>
      <w:r>
        <w:rPr>
          <w:color w:val="67676B"/>
          <w:w w:val="90"/>
        </w:rPr>
        <w:t>previsão</w:t>
      </w:r>
      <w:r>
        <w:rPr>
          <w:color w:val="67676B"/>
          <w:spacing w:val="-3"/>
          <w:w w:val="90"/>
        </w:rPr>
        <w:t> </w:t>
      </w:r>
      <w:r>
        <w:rPr>
          <w:color w:val="67676B"/>
          <w:w w:val="90"/>
        </w:rPr>
        <w:t>de</w:t>
      </w:r>
      <w:r>
        <w:rPr>
          <w:color w:val="67676B"/>
          <w:spacing w:val="-6"/>
          <w:w w:val="90"/>
        </w:rPr>
        <w:t> </w:t>
      </w:r>
      <w:r>
        <w:rPr>
          <w:color w:val="67676B"/>
          <w:w w:val="90"/>
        </w:rPr>
        <w:t>renúncia</w:t>
      </w:r>
      <w:r>
        <w:rPr>
          <w:color w:val="67676B"/>
          <w:spacing w:val="-8"/>
          <w:w w:val="90"/>
        </w:rPr>
        <w:t> </w:t>
      </w:r>
      <w:r>
        <w:rPr>
          <w:color w:val="67676B"/>
          <w:w w:val="90"/>
        </w:rPr>
        <w:t>de</w:t>
      </w:r>
      <w:r>
        <w:rPr>
          <w:color w:val="67676B"/>
          <w:spacing w:val="-3"/>
          <w:w w:val="90"/>
        </w:rPr>
        <w:t> </w:t>
      </w:r>
      <w:r>
        <w:rPr>
          <w:color w:val="67676B"/>
          <w:spacing w:val="-2"/>
          <w:w w:val="90"/>
        </w:rPr>
        <w:t>receita.</w:t>
      </w:r>
    </w:p>
    <w:p>
      <w:pPr>
        <w:pStyle w:val="BodyText"/>
      </w:pPr>
    </w:p>
    <w:p>
      <w:pPr>
        <w:pStyle w:val="BodyText"/>
        <w:spacing w:before="80"/>
      </w:pPr>
    </w:p>
    <w:p>
      <w:pPr>
        <w:tabs>
          <w:tab w:pos="9765" w:val="left" w:leader="none"/>
        </w:tabs>
        <w:spacing w:before="0"/>
        <w:ind w:left="165" w:right="0" w:firstLine="0"/>
        <w:jc w:val="left"/>
        <w:rPr>
          <w:rFonts w:ascii="Trebuchet MS" w:hAnsi="Trebuchet MS"/>
          <w:sz w:val="22"/>
        </w:rPr>
      </w:pPr>
      <w:r>
        <w:rPr>
          <w:color w:val="66676A"/>
          <w:w w:val="95"/>
          <w:sz w:val="20"/>
        </w:rPr>
        <w:t>AMF</w:t>
      </w:r>
      <w:r>
        <w:rPr>
          <w:color w:val="66676A"/>
          <w:spacing w:val="-12"/>
          <w:w w:val="95"/>
          <w:sz w:val="20"/>
        </w:rPr>
        <w:t> </w:t>
      </w:r>
      <w:r>
        <w:rPr>
          <w:color w:val="66676A"/>
          <w:w w:val="95"/>
          <w:sz w:val="20"/>
        </w:rPr>
        <w:t>-</w:t>
      </w:r>
      <w:r>
        <w:rPr>
          <w:color w:val="66676A"/>
          <w:spacing w:val="-11"/>
          <w:w w:val="95"/>
          <w:sz w:val="20"/>
        </w:rPr>
        <w:t> </w:t>
      </w:r>
      <w:r>
        <w:rPr>
          <w:color w:val="66676A"/>
          <w:w w:val="95"/>
          <w:sz w:val="20"/>
        </w:rPr>
        <w:t>Demonstrativo</w:t>
      </w:r>
      <w:r>
        <w:rPr>
          <w:color w:val="66676A"/>
          <w:spacing w:val="-8"/>
          <w:w w:val="95"/>
          <w:sz w:val="20"/>
        </w:rPr>
        <w:t> </w:t>
      </w:r>
      <w:r>
        <w:rPr>
          <w:color w:val="66676A"/>
          <w:w w:val="95"/>
          <w:sz w:val="20"/>
        </w:rPr>
        <w:t>VH</w:t>
      </w:r>
      <w:r>
        <w:rPr>
          <w:color w:val="66676A"/>
          <w:spacing w:val="-5"/>
          <w:w w:val="95"/>
          <w:sz w:val="20"/>
        </w:rPr>
        <w:t> </w:t>
      </w:r>
      <w:r>
        <w:rPr>
          <w:color w:val="66676A"/>
          <w:w w:val="95"/>
          <w:sz w:val="20"/>
        </w:rPr>
        <w:t>(LRF,</w:t>
      </w:r>
      <w:r>
        <w:rPr>
          <w:color w:val="66676A"/>
          <w:spacing w:val="-1"/>
          <w:w w:val="95"/>
          <w:sz w:val="20"/>
        </w:rPr>
        <w:t> </w:t>
      </w:r>
      <w:r>
        <w:rPr>
          <w:color w:val="66676A"/>
          <w:w w:val="95"/>
          <w:sz w:val="20"/>
        </w:rPr>
        <w:t>art.</w:t>
      </w:r>
      <w:r>
        <w:rPr>
          <w:color w:val="66676A"/>
          <w:spacing w:val="-5"/>
          <w:w w:val="95"/>
          <w:sz w:val="20"/>
        </w:rPr>
        <w:t> </w:t>
      </w:r>
      <w:r>
        <w:rPr>
          <w:color w:val="66676A"/>
          <w:w w:val="95"/>
          <w:sz w:val="20"/>
        </w:rPr>
        <w:t>4</w:t>
      </w:r>
      <w:r>
        <w:rPr>
          <w:rFonts w:ascii="Verdana" w:hAnsi="Verdana"/>
          <w:color w:val="66676A"/>
          <w:w w:val="95"/>
          <w:position w:val="7"/>
          <w:sz w:val="13"/>
        </w:rPr>
        <w:t>°</w:t>
      </w:r>
      <w:r>
        <w:rPr>
          <w:color w:val="66676A"/>
          <w:w w:val="95"/>
          <w:sz w:val="20"/>
        </w:rPr>
        <w:t>,</w:t>
      </w:r>
      <w:r>
        <w:rPr>
          <w:color w:val="66676A"/>
          <w:sz w:val="20"/>
        </w:rPr>
        <w:t> </w:t>
      </w:r>
      <w:r>
        <w:rPr>
          <w:color w:val="66676A"/>
          <w:w w:val="95"/>
          <w:sz w:val="20"/>
        </w:rPr>
        <w:t>§</w:t>
      </w:r>
      <w:r>
        <w:rPr>
          <w:color w:val="66676A"/>
          <w:spacing w:val="-5"/>
          <w:w w:val="95"/>
          <w:sz w:val="20"/>
        </w:rPr>
        <w:t> </w:t>
      </w:r>
      <w:r>
        <w:rPr>
          <w:color w:val="66676A"/>
          <w:w w:val="95"/>
          <w:sz w:val="20"/>
        </w:rPr>
        <w:t>2</w:t>
      </w:r>
      <w:r>
        <w:rPr>
          <w:rFonts w:ascii="Verdana" w:hAnsi="Verdana"/>
          <w:color w:val="66676A"/>
          <w:w w:val="95"/>
          <w:position w:val="7"/>
          <w:sz w:val="13"/>
        </w:rPr>
        <w:t>°</w:t>
      </w:r>
      <w:r>
        <w:rPr>
          <w:color w:val="66676A"/>
          <w:w w:val="95"/>
          <w:sz w:val="20"/>
        </w:rPr>
        <w:t>,</w:t>
      </w:r>
      <w:r>
        <w:rPr>
          <w:color w:val="66676A"/>
          <w:spacing w:val="-6"/>
          <w:w w:val="95"/>
          <w:sz w:val="20"/>
        </w:rPr>
        <w:t> </w:t>
      </w:r>
      <w:r>
        <w:rPr>
          <w:color w:val="66676A"/>
          <w:w w:val="95"/>
          <w:sz w:val="20"/>
        </w:rPr>
        <w:t>inciso</w:t>
      </w:r>
      <w:r>
        <w:rPr>
          <w:color w:val="66676A"/>
          <w:spacing w:val="-4"/>
          <w:w w:val="95"/>
          <w:sz w:val="20"/>
        </w:rPr>
        <w:t> </w:t>
      </w:r>
      <w:r>
        <w:rPr>
          <w:color w:val="66676A"/>
          <w:spacing w:val="-5"/>
          <w:w w:val="95"/>
          <w:sz w:val="20"/>
        </w:rPr>
        <w:t>V)</w:t>
      </w:r>
      <w:r>
        <w:rPr>
          <w:color w:val="66676A"/>
          <w:sz w:val="20"/>
        </w:rPr>
        <w:tab/>
      </w:r>
      <w:r>
        <w:rPr>
          <w:rFonts w:ascii="Trebuchet MS" w:hAnsi="Trebuchet MS"/>
          <w:color w:val="5C5D60"/>
          <w:w w:val="90"/>
          <w:sz w:val="22"/>
        </w:rPr>
        <w:t>R$</w:t>
      </w:r>
      <w:r>
        <w:rPr>
          <w:rFonts w:ascii="Trebuchet MS" w:hAnsi="Trebuchet MS"/>
          <w:color w:val="5C5D60"/>
          <w:spacing w:val="-3"/>
          <w:w w:val="90"/>
          <w:sz w:val="22"/>
        </w:rPr>
        <w:t> </w:t>
      </w:r>
      <w:r>
        <w:rPr>
          <w:rFonts w:ascii="Trebuchet MS" w:hAnsi="Trebuchet MS"/>
          <w:color w:val="5C5D60"/>
          <w:spacing w:val="-4"/>
          <w:sz w:val="22"/>
        </w:rPr>
        <w:t>0,00</w:t>
      </w:r>
    </w:p>
    <w:tbl>
      <w:tblPr>
        <w:tblW w:w="0" w:type="auto"/>
        <w:jc w:val="left"/>
        <w:tblInd w:w="132" w:type="dxa"/>
        <w:tblBorders>
          <w:top w:val="single" w:sz="8" w:space="0" w:color="606064"/>
          <w:left w:val="single" w:sz="8" w:space="0" w:color="606064"/>
          <w:bottom w:val="single" w:sz="8" w:space="0" w:color="606064"/>
          <w:right w:val="single" w:sz="8" w:space="0" w:color="606064"/>
          <w:insideH w:val="single" w:sz="8" w:space="0" w:color="606064"/>
          <w:insideV w:val="single" w:sz="8" w:space="0" w:color="60606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1673"/>
        <w:gridCol w:w="2393"/>
        <w:gridCol w:w="1191"/>
        <w:gridCol w:w="1148"/>
        <w:gridCol w:w="994"/>
        <w:gridCol w:w="1678"/>
      </w:tblGrid>
      <w:tr>
        <w:trPr>
          <w:trHeight w:val="479" w:hRule="atLeast"/>
        </w:trPr>
        <w:tc>
          <w:tcPr>
            <w:tcW w:w="1308" w:type="dxa"/>
            <w:vMerge w:val="restart"/>
            <w:tcBorders>
              <w:top w:val="nil"/>
              <w:left w:val="nil"/>
              <w:right w:val="single" w:sz="8" w:space="0" w:color="6B6B73"/>
            </w:tcBorders>
          </w:tcPr>
          <w:p>
            <w:pPr>
              <w:pStyle w:val="TableParagraph"/>
              <w:spacing w:before="135"/>
              <w:rPr>
                <w:rFonts w:ascii="Trebuchet MS"/>
                <w:sz w:val="20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color w:val="67696D"/>
                <w:spacing w:val="-2"/>
                <w:sz w:val="20"/>
              </w:rPr>
              <w:t>TRIBUTO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6B6B73"/>
              <w:right w:val="single" w:sz="8" w:space="0" w:color="67676F"/>
            </w:tcBorders>
          </w:tcPr>
          <w:p>
            <w:pPr>
              <w:pStyle w:val="TableParagraph"/>
              <w:spacing w:before="138"/>
              <w:rPr>
                <w:rFonts w:ascii="Trebuchet MS"/>
                <w:sz w:val="20"/>
              </w:rPr>
            </w:pP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color w:val="54575C"/>
                <w:spacing w:val="-2"/>
                <w:sz w:val="20"/>
              </w:rPr>
              <w:t>MODALIDADE</w:t>
            </w:r>
          </w:p>
        </w:tc>
        <w:tc>
          <w:tcPr>
            <w:tcW w:w="2393" w:type="dxa"/>
            <w:vMerge w:val="restart"/>
            <w:tcBorders>
              <w:top w:val="nil"/>
              <w:left w:val="single" w:sz="8" w:space="0" w:color="67676F"/>
              <w:right w:val="single" w:sz="8" w:space="0" w:color="67676F"/>
            </w:tcBorders>
          </w:tcPr>
          <w:p>
            <w:pPr>
              <w:pStyle w:val="TableParagraph"/>
              <w:spacing w:before="12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line="268" w:lineRule="auto"/>
              <w:ind w:left="507" w:right="53" w:hanging="423"/>
              <w:rPr>
                <w:sz w:val="20"/>
              </w:rPr>
            </w:pPr>
            <w:r>
              <w:rPr>
                <w:color w:val="505258"/>
                <w:spacing w:val="-8"/>
                <w:sz w:val="20"/>
              </w:rPr>
              <w:t>SETORES/PROGRAMAS/ </w:t>
            </w:r>
            <w:r>
              <w:rPr>
                <w:color w:val="4F5257"/>
                <w:spacing w:val="-2"/>
                <w:sz w:val="20"/>
              </w:rPr>
              <w:t>BENEFICIÁRJO</w:t>
            </w:r>
          </w:p>
        </w:tc>
        <w:tc>
          <w:tcPr>
            <w:tcW w:w="3333" w:type="dxa"/>
            <w:gridSpan w:val="3"/>
            <w:tcBorders>
              <w:top w:val="nil"/>
              <w:left w:val="single" w:sz="8" w:space="0" w:color="67676F"/>
              <w:bottom w:val="nil"/>
              <w:right w:val="single" w:sz="8" w:space="0" w:color="606467"/>
            </w:tcBorders>
          </w:tcPr>
          <w:p>
            <w:pPr>
              <w:pStyle w:val="TableParagraph"/>
              <w:spacing w:line="222" w:lineRule="exact"/>
              <w:ind w:left="26"/>
              <w:jc w:val="center"/>
              <w:rPr>
                <w:sz w:val="20"/>
              </w:rPr>
            </w:pPr>
            <w:r>
              <w:rPr>
                <w:color w:val="535359"/>
                <w:spacing w:val="-4"/>
                <w:sz w:val="20"/>
              </w:rPr>
              <w:t>RENUNCIA DE</w:t>
            </w:r>
            <w:r>
              <w:rPr>
                <w:color w:val="535359"/>
                <w:spacing w:val="-14"/>
                <w:sz w:val="20"/>
              </w:rPr>
              <w:t> </w:t>
            </w:r>
            <w:r>
              <w:rPr>
                <w:color w:val="535359"/>
                <w:spacing w:val="-4"/>
                <w:sz w:val="20"/>
              </w:rPr>
              <w:t>RECEITA</w:t>
            </w:r>
          </w:p>
          <w:p>
            <w:pPr>
              <w:pStyle w:val="TableParagraph"/>
              <w:spacing w:line="217" w:lineRule="exact" w:before="20"/>
              <w:ind w:left="26" w:right="8"/>
              <w:jc w:val="center"/>
              <w:rPr>
                <w:sz w:val="20"/>
              </w:rPr>
            </w:pPr>
            <w:r>
              <w:rPr>
                <w:color w:val="525358"/>
                <w:spacing w:val="-2"/>
                <w:sz w:val="20"/>
              </w:rPr>
              <w:t>PREVISTA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8" w:space="0" w:color="606467"/>
              <w:right w:val="nil"/>
            </w:tcBorders>
          </w:tcPr>
          <w:p>
            <w:pPr>
              <w:pStyle w:val="TableParagraph"/>
              <w:spacing w:before="134"/>
              <w:rPr>
                <w:rFonts w:ascii="Trebuchet MS"/>
                <w:sz w:val="20"/>
              </w:rPr>
            </w:pPr>
          </w:p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color w:val="54575C"/>
                <w:spacing w:val="-2"/>
                <w:sz w:val="20"/>
              </w:rPr>
              <w:t>COMPENSAÇÃO</w:t>
            </w:r>
          </w:p>
        </w:tc>
      </w:tr>
      <w:tr>
        <w:trPr>
          <w:trHeight w:val="495" w:hRule="atLeast"/>
        </w:trPr>
        <w:tc>
          <w:tcPr>
            <w:tcW w:w="1308" w:type="dxa"/>
            <w:vMerge/>
            <w:tcBorders>
              <w:top w:val="nil"/>
              <w:left w:val="nil"/>
              <w:right w:val="single" w:sz="8" w:space="0" w:color="6B6B7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6B6B73"/>
              <w:right w:val="single" w:sz="8" w:space="0" w:color="67676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8" w:space="0" w:color="67676F"/>
              <w:right w:val="single" w:sz="8" w:space="0" w:color="67676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67676F"/>
              <w:right w:val="single" w:sz="8" w:space="0" w:color="67676F"/>
            </w:tcBorders>
          </w:tcPr>
          <w:p>
            <w:pPr>
              <w:pStyle w:val="TableParagraph"/>
              <w:spacing w:before="107"/>
              <w:ind w:left="396"/>
              <w:rPr>
                <w:rFonts w:ascii="Trebuchet MS"/>
                <w:sz w:val="22"/>
              </w:rPr>
            </w:pPr>
            <w:r>
              <w:rPr>
                <w:rFonts w:ascii="Trebuchet MS"/>
                <w:color w:val="585961"/>
                <w:spacing w:val="-4"/>
                <w:w w:val="95"/>
                <w:sz w:val="22"/>
              </w:rPr>
              <w:t>2025</w:t>
            </w:r>
          </w:p>
        </w:tc>
        <w:tc>
          <w:tcPr>
            <w:tcW w:w="1148" w:type="dxa"/>
            <w:tcBorders>
              <w:top w:val="nil"/>
              <w:left w:val="single" w:sz="8" w:space="0" w:color="67676F"/>
              <w:right w:val="single" w:sz="8" w:space="0" w:color="6B6B6F"/>
            </w:tcBorders>
          </w:tcPr>
          <w:p>
            <w:pPr>
              <w:pStyle w:val="TableParagraph"/>
              <w:spacing w:before="106"/>
              <w:ind w:left="371"/>
              <w:rPr>
                <w:rFonts w:ascii="Trebuchet MS"/>
                <w:sz w:val="22"/>
              </w:rPr>
            </w:pPr>
            <w:r>
              <w:rPr>
                <w:rFonts w:ascii="Trebuchet MS"/>
                <w:color w:val="535359"/>
                <w:spacing w:val="-4"/>
                <w:w w:val="95"/>
                <w:sz w:val="22"/>
              </w:rPr>
              <w:t>2026</w:t>
            </w:r>
          </w:p>
        </w:tc>
        <w:tc>
          <w:tcPr>
            <w:tcW w:w="994" w:type="dxa"/>
            <w:tcBorders>
              <w:top w:val="nil"/>
              <w:left w:val="single" w:sz="8" w:space="0" w:color="6B6B6F"/>
              <w:right w:val="single" w:sz="8" w:space="0" w:color="606467"/>
            </w:tcBorders>
          </w:tcPr>
          <w:p>
            <w:pPr>
              <w:pStyle w:val="TableParagraph"/>
              <w:spacing w:before="106"/>
              <w:ind w:left="294"/>
              <w:rPr>
                <w:rFonts w:ascii="Trebuchet MS"/>
                <w:sz w:val="22"/>
              </w:rPr>
            </w:pPr>
            <w:r>
              <w:rPr>
                <w:rFonts w:ascii="Trebuchet MS"/>
                <w:color w:val="505258"/>
                <w:spacing w:val="-4"/>
                <w:sz w:val="22"/>
              </w:rPr>
              <w:t>2027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606467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4" w:hRule="atLeast"/>
        </w:trPr>
        <w:tc>
          <w:tcPr>
            <w:tcW w:w="1308" w:type="dxa"/>
            <w:tcBorders>
              <w:left w:val="single" w:sz="8" w:space="0" w:color="8B8B8F"/>
              <w:bottom w:val="single" w:sz="8" w:space="0" w:color="5C6064"/>
              <w:right w:val="single" w:sz="8" w:space="0" w:color="6B6B73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  <w:tcBorders>
              <w:left w:val="single" w:sz="8" w:space="0" w:color="6B6B73"/>
              <w:bottom w:val="single" w:sz="8" w:space="0" w:color="5C6064"/>
              <w:right w:val="single" w:sz="8" w:space="0" w:color="67676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  <w:tcBorders>
              <w:left w:val="single" w:sz="8" w:space="0" w:color="67676F"/>
              <w:bottom w:val="single" w:sz="8" w:space="0" w:color="5C6064"/>
              <w:right w:val="single" w:sz="8" w:space="0" w:color="67676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tcBorders>
              <w:left w:val="single" w:sz="8" w:space="0" w:color="67676F"/>
              <w:bottom w:val="single" w:sz="8" w:space="0" w:color="5C6064"/>
              <w:right w:val="single" w:sz="8" w:space="0" w:color="67676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  <w:tcBorders>
              <w:left w:val="single" w:sz="8" w:space="0" w:color="67676F"/>
              <w:bottom w:val="single" w:sz="8" w:space="0" w:color="5C6064"/>
              <w:right w:val="single" w:sz="8" w:space="0" w:color="6B6B6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left w:val="single" w:sz="8" w:space="0" w:color="6B6B6F"/>
              <w:bottom w:val="single" w:sz="8" w:space="0" w:color="5C6064"/>
              <w:right w:val="single" w:sz="8" w:space="0" w:color="606467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8" w:type="dxa"/>
            <w:tcBorders>
              <w:left w:val="single" w:sz="8" w:space="0" w:color="606467"/>
              <w:bottom w:val="single" w:sz="8" w:space="0" w:color="5C6064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2" w:hRule="atLeast"/>
        </w:trPr>
        <w:tc>
          <w:tcPr>
            <w:tcW w:w="5374" w:type="dxa"/>
            <w:gridSpan w:val="3"/>
            <w:tcBorders>
              <w:top w:val="single" w:sz="8" w:space="0" w:color="5C6064"/>
              <w:left w:val="nil"/>
              <w:bottom w:val="single" w:sz="8" w:space="0" w:color="5C6064"/>
              <w:right w:val="single" w:sz="8" w:space="0" w:color="67676F"/>
            </w:tcBorders>
          </w:tcPr>
          <w:p>
            <w:pPr>
              <w:pStyle w:val="TableParagraph"/>
              <w:spacing w:line="196" w:lineRule="exact"/>
              <w:ind w:left="48"/>
              <w:rPr>
                <w:sz w:val="20"/>
              </w:rPr>
            </w:pPr>
            <w:r>
              <w:rPr>
                <w:color w:val="606066"/>
                <w:spacing w:val="-2"/>
                <w:sz w:val="20"/>
              </w:rPr>
              <w:t>TOTAL</w:t>
            </w:r>
          </w:p>
        </w:tc>
        <w:tc>
          <w:tcPr>
            <w:tcW w:w="1191" w:type="dxa"/>
            <w:tcBorders>
              <w:top w:val="single" w:sz="8" w:space="0" w:color="5C6064"/>
              <w:left w:val="single" w:sz="8" w:space="0" w:color="67676F"/>
              <w:bottom w:val="single" w:sz="8" w:space="0" w:color="5C6064"/>
              <w:right w:val="single" w:sz="8" w:space="0" w:color="67676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  <w:tcBorders>
              <w:top w:val="single" w:sz="8" w:space="0" w:color="5C6064"/>
              <w:left w:val="single" w:sz="8" w:space="0" w:color="67676F"/>
              <w:bottom w:val="single" w:sz="8" w:space="0" w:color="5C6064"/>
              <w:right w:val="single" w:sz="8" w:space="0" w:color="6B6B6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single" w:sz="8" w:space="0" w:color="5C6064"/>
              <w:left w:val="single" w:sz="8" w:space="0" w:color="6B6B6F"/>
              <w:bottom w:val="single" w:sz="8" w:space="0" w:color="5C6064"/>
              <w:right w:val="single" w:sz="8" w:space="0" w:color="60646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8" w:type="dxa"/>
            <w:tcBorders>
              <w:top w:val="single" w:sz="8" w:space="0" w:color="5C6064"/>
              <w:left w:val="single" w:sz="8" w:space="0" w:color="606467"/>
              <w:bottom w:val="single" w:sz="8" w:space="0" w:color="5C6064"/>
              <w:right w:val="nil"/>
            </w:tcBorders>
          </w:tcPr>
          <w:p>
            <w:pPr>
              <w:pStyle w:val="TableParagraph"/>
              <w:spacing w:line="173" w:lineRule="exact"/>
              <w:ind w:left="2"/>
              <w:jc w:val="center"/>
              <w:rPr>
                <w:sz w:val="20"/>
              </w:rPr>
            </w:pPr>
            <w:r>
              <w:rPr>
                <w:color w:val="4F5358"/>
                <w:spacing w:val="-10"/>
                <w:sz w:val="20"/>
              </w:rPr>
              <w:t>-</w:t>
            </w:r>
          </w:p>
        </w:tc>
      </w:tr>
    </w:tbl>
    <w:p>
      <w:pPr>
        <w:spacing w:before="21"/>
        <w:ind w:left="0" w:right="132" w:firstLine="0"/>
        <w:jc w:val="right"/>
        <w:rPr>
          <w:rFonts w:ascii="Verdana"/>
          <w:i/>
          <w:sz w:val="94"/>
        </w:rPr>
      </w:pPr>
      <w:r>
        <w:rPr>
          <w:rFonts w:ascii="Verdana"/>
          <w:i/>
          <w:color w:val="4F53B0"/>
          <w:spacing w:val="-10"/>
          <w:w w:val="110"/>
          <w:sz w:val="94"/>
        </w:rPr>
        <w:t>(</w:t>
      </w:r>
    </w:p>
    <w:sectPr>
      <w:type w:val="continuous"/>
      <w:pgSz w:w="11570" w:h="16490"/>
      <w:pgMar w:top="640" w:bottom="280" w:left="42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2025-05-20T13:50:33Z</dcterms:created>
  <dcterms:modified xsi:type="dcterms:W3CDTF">2025-05-20T13:50:33Z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LastSaved">
    <vt:filetime>2025-05-20T00:00:00Z</vt:filetime>
  </property>
  <property fmtid="{D5CDD505-2E9C-101B-9397-08002B2CF9AE}" pid="4" name="Producer">
    <vt:lpwstr>iLovePDF</vt:lpwstr>
  </property>
</Properties>
</file>